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6A1" w14:textId="77777777" w:rsidR="0029307E" w:rsidRDefault="0029307E">
      <w:pPr>
        <w:spacing w:after="120"/>
        <w:rPr>
          <w:lang w:val="en-GB"/>
        </w:rPr>
      </w:pPr>
    </w:p>
    <w:p w14:paraId="3FCF73B9" w14:textId="77777777" w:rsidR="0029307E" w:rsidRDefault="0029307E">
      <w:pPr>
        <w:spacing w:after="120"/>
        <w:rPr>
          <w:lang w:val="en-GB"/>
        </w:rPr>
      </w:pPr>
    </w:p>
    <w:p w14:paraId="149753C1" w14:textId="77777777" w:rsidR="0029307E" w:rsidRDefault="0029307E">
      <w:pPr>
        <w:spacing w:after="120"/>
        <w:rPr>
          <w:lang w:val="en-GB"/>
        </w:rPr>
      </w:pPr>
    </w:p>
    <w:p w14:paraId="0C74DAE6" w14:textId="77777777" w:rsidR="0029307E" w:rsidRDefault="0029307E">
      <w:pPr>
        <w:spacing w:after="120"/>
        <w:rPr>
          <w:lang w:val="en-GB"/>
        </w:rPr>
      </w:pPr>
    </w:p>
    <w:p w14:paraId="79FE5D7A" w14:textId="5FB98839" w:rsidR="0029307E" w:rsidRPr="00F35C15" w:rsidRDefault="005F5ECA" w:rsidP="00F35C15">
      <w:pPr>
        <w:spacing w:after="120"/>
        <w:rPr>
          <w:sz w:val="22"/>
          <w:szCs w:val="22"/>
          <w:lang w:val="en-GB"/>
        </w:rPr>
      </w:pPr>
      <w:r w:rsidRPr="00F35C15">
        <w:rPr>
          <w:sz w:val="22"/>
          <w:szCs w:val="22"/>
          <w:lang w:val="en-GB"/>
        </w:rPr>
        <w:t xml:space="preserve">      </w:t>
      </w:r>
      <w:r w:rsidR="00053FEC" w:rsidRPr="00F35C15">
        <w:rPr>
          <w:sz w:val="22"/>
          <w:szCs w:val="22"/>
          <w:lang w:val="en-GB"/>
        </w:rPr>
        <w:t>How</w:t>
      </w:r>
      <w:r w:rsidRPr="00F35C15">
        <w:rPr>
          <w:sz w:val="22"/>
          <w:szCs w:val="22"/>
          <w:lang w:val="en-GB"/>
        </w:rPr>
        <w:t xml:space="preserve"> to complete </w:t>
      </w:r>
      <w:r w:rsidR="00BF1751" w:rsidRPr="00F35C15">
        <w:rPr>
          <w:sz w:val="22"/>
          <w:szCs w:val="22"/>
          <w:lang w:val="en-GB"/>
        </w:rPr>
        <w:t xml:space="preserve">the candidate’s summary for </w:t>
      </w:r>
      <w:r w:rsidR="00053FEC" w:rsidRPr="00F35C15">
        <w:rPr>
          <w:sz w:val="22"/>
          <w:szCs w:val="22"/>
          <w:lang w:val="en-GB"/>
        </w:rPr>
        <w:t xml:space="preserve">the </w:t>
      </w:r>
      <w:r w:rsidR="00F35C15" w:rsidRPr="00F35C15">
        <w:rPr>
          <w:sz w:val="22"/>
          <w:szCs w:val="22"/>
          <w:lang w:val="en-GB"/>
        </w:rPr>
        <w:t>Reviewed Contributor</w:t>
      </w:r>
      <w:r w:rsidR="00053FEC" w:rsidRPr="00F35C15">
        <w:rPr>
          <w:sz w:val="22"/>
          <w:szCs w:val="22"/>
          <w:lang w:val="en-GB"/>
        </w:rPr>
        <w:t xml:space="preserve"> </w:t>
      </w:r>
      <w:r w:rsidR="00BF1751" w:rsidRPr="00F35C15">
        <w:rPr>
          <w:sz w:val="22"/>
          <w:szCs w:val="22"/>
          <w:lang w:val="en-GB"/>
        </w:rPr>
        <w:t>webpage</w:t>
      </w:r>
      <w:r w:rsidRPr="00F35C15">
        <w:rPr>
          <w:sz w:val="22"/>
          <w:szCs w:val="22"/>
          <w:lang w:val="en-GB"/>
        </w:rPr>
        <w:t>.</w:t>
      </w:r>
    </w:p>
    <w:p w14:paraId="2E550CCE" w14:textId="77777777" w:rsidR="0029307E" w:rsidRDefault="0029307E">
      <w:pPr>
        <w:spacing w:after="120"/>
        <w:rPr>
          <w:lang w:val="en-GB"/>
        </w:rPr>
      </w:pPr>
    </w:p>
    <w:p w14:paraId="0FD8FB81" w14:textId="77777777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  <w:lang w:val="en-GB"/>
        </w:rPr>
      </w:pPr>
      <w:r w:rsidRPr="005D7709">
        <w:rPr>
          <w:b/>
          <w:sz w:val="24"/>
          <w:szCs w:val="24"/>
          <w:lang w:val="en-GB"/>
        </w:rPr>
        <w:t>Candidate</w:t>
      </w:r>
      <w:r w:rsidRPr="005D7709">
        <w:rPr>
          <w:sz w:val="24"/>
          <w:szCs w:val="24"/>
          <w:lang w:val="en-GB"/>
        </w:rPr>
        <w:t>: name, company, address, contact data, picture and link to web page.</w:t>
      </w:r>
    </w:p>
    <w:p w14:paraId="12352DFA" w14:textId="77777777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  <w:lang w:val="en-GB"/>
        </w:rPr>
      </w:pPr>
      <w:r w:rsidRPr="005D7709">
        <w:rPr>
          <w:b/>
          <w:sz w:val="24"/>
          <w:szCs w:val="24"/>
          <w:lang w:val="en-GB"/>
        </w:rPr>
        <w:t>Headline for the summary:</w:t>
      </w:r>
      <w:r w:rsidRPr="005D7709">
        <w:rPr>
          <w:sz w:val="24"/>
          <w:szCs w:val="24"/>
          <w:lang w:val="en-GB"/>
        </w:rPr>
        <w:t xml:space="preserve"> one or two sentences summarising the reviewed work.</w:t>
      </w:r>
    </w:p>
    <w:p w14:paraId="1D318672" w14:textId="77777777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  <w:lang w:val="en-GB"/>
        </w:rPr>
      </w:pPr>
      <w:r w:rsidRPr="005D7709">
        <w:rPr>
          <w:b/>
          <w:sz w:val="24"/>
          <w:szCs w:val="24"/>
          <w:lang w:val="en-GB"/>
        </w:rPr>
        <w:t>Description:</w:t>
      </w:r>
      <w:r w:rsidRPr="005D7709">
        <w:rPr>
          <w:sz w:val="24"/>
          <w:szCs w:val="24"/>
          <w:lang w:val="en-GB"/>
        </w:rPr>
        <w:t xml:space="preserve"> The client’s situation at the beginning and end of the candidate’s work. (100 - 200 words.) </w:t>
      </w:r>
      <w:r w:rsidR="005F5ECA">
        <w:rPr>
          <w:sz w:val="24"/>
          <w:szCs w:val="24"/>
          <w:lang w:val="en-GB"/>
        </w:rPr>
        <w:t>Include</w:t>
      </w:r>
      <w:r w:rsidRPr="005D7709">
        <w:rPr>
          <w:sz w:val="24"/>
          <w:szCs w:val="24"/>
          <w:lang w:val="en-GB"/>
        </w:rPr>
        <w:t xml:space="preserve"> the date of the review</w:t>
      </w:r>
      <w:r w:rsidR="005F5ECA">
        <w:rPr>
          <w:sz w:val="24"/>
          <w:szCs w:val="24"/>
          <w:lang w:val="en-GB"/>
        </w:rPr>
        <w:t>.</w:t>
      </w:r>
    </w:p>
    <w:p w14:paraId="0FFF86DA" w14:textId="613860A0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  <w:lang w:val="en-GB"/>
        </w:rPr>
      </w:pPr>
      <w:r w:rsidRPr="005D7709">
        <w:rPr>
          <w:b/>
          <w:sz w:val="24"/>
          <w:szCs w:val="24"/>
          <w:lang w:val="en-GB"/>
        </w:rPr>
        <w:t>Candidate’s summary:</w:t>
      </w:r>
      <w:r w:rsidRPr="005D7709">
        <w:rPr>
          <w:sz w:val="24"/>
          <w:szCs w:val="24"/>
          <w:lang w:val="en-GB"/>
        </w:rPr>
        <w:t xml:space="preserve"> What the candidate learned and discovered during the SF</w:t>
      </w:r>
      <w:r w:rsidR="00F35C15">
        <w:rPr>
          <w:sz w:val="24"/>
          <w:szCs w:val="24"/>
          <w:lang w:val="en-GB"/>
        </w:rPr>
        <w:t>iO</w:t>
      </w:r>
      <w:r w:rsidRPr="005D7709">
        <w:rPr>
          <w:sz w:val="24"/>
          <w:szCs w:val="24"/>
          <w:lang w:val="en-GB"/>
        </w:rPr>
        <w:t xml:space="preserve"> review process. (100</w:t>
      </w:r>
      <w:r w:rsidR="00F35C15">
        <w:rPr>
          <w:sz w:val="24"/>
          <w:szCs w:val="24"/>
          <w:lang w:val="en-GB"/>
        </w:rPr>
        <w:t xml:space="preserve"> </w:t>
      </w:r>
      <w:r w:rsidRPr="005D7709">
        <w:rPr>
          <w:sz w:val="24"/>
          <w:szCs w:val="24"/>
          <w:lang w:val="en-GB"/>
        </w:rPr>
        <w:t>-</w:t>
      </w:r>
      <w:r w:rsidR="00F35C15">
        <w:rPr>
          <w:sz w:val="24"/>
          <w:szCs w:val="24"/>
          <w:lang w:val="en-GB"/>
        </w:rPr>
        <w:t xml:space="preserve"> </w:t>
      </w:r>
      <w:r w:rsidRPr="005D7709">
        <w:rPr>
          <w:sz w:val="24"/>
          <w:szCs w:val="24"/>
          <w:lang w:val="en-GB"/>
        </w:rPr>
        <w:t>200 words.)</w:t>
      </w:r>
    </w:p>
    <w:p w14:paraId="58E51EF4" w14:textId="77777777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</w:rPr>
      </w:pPr>
      <w:r w:rsidRPr="005D7709">
        <w:rPr>
          <w:b/>
          <w:sz w:val="24"/>
          <w:szCs w:val="24"/>
          <w:lang w:val="en-GB"/>
        </w:rPr>
        <w:t>Quotations</w:t>
      </w:r>
      <w:r w:rsidRPr="005D7709">
        <w:rPr>
          <w:sz w:val="24"/>
          <w:szCs w:val="24"/>
          <w:lang w:val="en-GB"/>
        </w:rPr>
        <w:t xml:space="preserve">: One or two quotes from the client. </w:t>
      </w:r>
    </w:p>
    <w:p w14:paraId="68E15499" w14:textId="77777777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  <w:lang w:val="en-GB"/>
        </w:rPr>
      </w:pPr>
      <w:r w:rsidRPr="005D7709">
        <w:rPr>
          <w:b/>
          <w:sz w:val="24"/>
          <w:szCs w:val="24"/>
          <w:lang w:val="en-GB"/>
        </w:rPr>
        <w:t xml:space="preserve">Reviewers Summary: </w:t>
      </w:r>
      <w:r w:rsidRPr="005D7709">
        <w:rPr>
          <w:sz w:val="24"/>
          <w:szCs w:val="24"/>
          <w:lang w:val="en-GB"/>
        </w:rPr>
        <w:t>The reviewers will add their summary of what impressed them about the candidate’s work, as well as their names and links to their own reviews and web pages.</w:t>
      </w:r>
    </w:p>
    <w:p w14:paraId="2777693F" w14:textId="4ADFD18F" w:rsidR="0029307E" w:rsidRPr="005D7709" w:rsidRDefault="00BF1751" w:rsidP="005F5ECA">
      <w:pPr>
        <w:numPr>
          <w:ilvl w:val="0"/>
          <w:numId w:val="10"/>
        </w:numPr>
        <w:spacing w:after="120" w:line="360" w:lineRule="auto"/>
        <w:rPr>
          <w:sz w:val="24"/>
          <w:szCs w:val="24"/>
          <w:lang w:val="en-GB"/>
        </w:rPr>
      </w:pPr>
      <w:r w:rsidRPr="005D7709">
        <w:rPr>
          <w:b/>
          <w:sz w:val="24"/>
          <w:szCs w:val="24"/>
          <w:lang w:val="en-GB"/>
        </w:rPr>
        <w:t>About the candidate</w:t>
      </w:r>
      <w:r w:rsidRPr="005D7709">
        <w:rPr>
          <w:sz w:val="24"/>
          <w:szCs w:val="24"/>
          <w:lang w:val="en-GB"/>
        </w:rPr>
        <w:t xml:space="preserve"> (50</w:t>
      </w:r>
      <w:r w:rsidR="00F35C15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Pr="005D7709">
        <w:rPr>
          <w:sz w:val="24"/>
          <w:szCs w:val="24"/>
          <w:lang w:val="en-GB"/>
        </w:rPr>
        <w:t>-100 words.)</w:t>
      </w:r>
    </w:p>
    <w:p w14:paraId="2B0D4C70" w14:textId="77777777" w:rsidR="0029307E" w:rsidRDefault="0029307E">
      <w:pPr>
        <w:spacing w:after="120"/>
        <w:rPr>
          <w:lang w:val="en-GB"/>
        </w:rPr>
      </w:pPr>
    </w:p>
    <w:p w14:paraId="383A2128" w14:textId="77777777" w:rsidR="0029307E" w:rsidRDefault="0029307E">
      <w:pPr>
        <w:spacing w:after="120"/>
        <w:ind w:left="360"/>
        <w:rPr>
          <w:b/>
          <w:lang w:val="en-GB"/>
        </w:rPr>
      </w:pPr>
    </w:p>
    <w:p w14:paraId="2916C56A" w14:textId="77777777" w:rsidR="0029307E" w:rsidRDefault="0029307E">
      <w:pPr>
        <w:pStyle w:val="BodyTextIndent"/>
      </w:pPr>
    </w:p>
    <w:p w14:paraId="69A02ABA" w14:textId="77777777" w:rsidR="0029307E" w:rsidRDefault="0029307E">
      <w:pPr>
        <w:spacing w:after="120"/>
        <w:rPr>
          <w:lang w:val="en-GB"/>
        </w:rPr>
      </w:pPr>
    </w:p>
    <w:p w14:paraId="40941CC1" w14:textId="77777777" w:rsidR="0029307E" w:rsidRDefault="0029307E">
      <w:pPr>
        <w:pStyle w:val="Header"/>
        <w:tabs>
          <w:tab w:val="clear" w:pos="4536"/>
          <w:tab w:val="clear" w:pos="9072"/>
        </w:tabs>
        <w:spacing w:after="120"/>
        <w:rPr>
          <w:lang w:val="en-GB"/>
        </w:rPr>
      </w:pPr>
    </w:p>
    <w:sectPr w:rsidR="002930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30E6" w14:textId="77777777" w:rsidR="005D774C" w:rsidRDefault="005D774C">
      <w:r>
        <w:separator/>
      </w:r>
    </w:p>
  </w:endnote>
  <w:endnote w:type="continuationSeparator" w:id="0">
    <w:p w14:paraId="2D7992EB" w14:textId="77777777" w:rsidR="005D774C" w:rsidRDefault="005D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rpe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0DB1" w14:textId="77777777" w:rsidR="005D774C" w:rsidRDefault="005D774C">
      <w:r>
        <w:separator/>
      </w:r>
    </w:p>
  </w:footnote>
  <w:footnote w:type="continuationSeparator" w:id="0">
    <w:p w14:paraId="6A8213E1" w14:textId="77777777" w:rsidR="005D774C" w:rsidRDefault="005D7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68"/>
      <w:gridCol w:w="3196"/>
    </w:tblGrid>
    <w:tr w:rsidR="0029307E" w14:paraId="25943CCD" w14:textId="77777777">
      <w:trPr>
        <w:trHeight w:val="709"/>
      </w:trPr>
      <w:tc>
        <w:tcPr>
          <w:tcW w:w="6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FEBE60" w14:textId="38030FDA" w:rsidR="0029307E" w:rsidRDefault="00F35C15">
          <w:pPr>
            <w:pStyle w:val="Header"/>
            <w:ind w:leftChars="106" w:left="212" w:firstLine="2"/>
            <w:rPr>
              <w:rFonts w:ascii="Serpentine" w:hAnsi="Serpentine"/>
              <w:i/>
              <w:color w:val="0099FF"/>
              <w:sz w:val="40"/>
            </w:rPr>
          </w:pPr>
          <w:r>
            <w:rPr>
              <w:rFonts w:ascii="Serpentine" w:hAnsi="Serpentine"/>
              <w:i/>
              <w:noProof/>
              <w:color w:val="0099FF"/>
              <w:sz w:val="4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883FCD4" wp14:editId="2A873AAB">
                <wp:simplePos x="0" y="0"/>
                <wp:positionH relativeFrom="column">
                  <wp:posOffset>-44450</wp:posOffset>
                </wp:positionH>
                <wp:positionV relativeFrom="paragraph">
                  <wp:posOffset>469265</wp:posOffset>
                </wp:positionV>
                <wp:extent cx="1021273" cy="457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IO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27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DA3587" w14:textId="77777777" w:rsidR="005D7709" w:rsidRDefault="005D7709" w:rsidP="005D7709">
          <w:pPr>
            <w:pStyle w:val="Header"/>
            <w:jc w:val="right"/>
            <w:rPr>
              <w:b/>
              <w:sz w:val="28"/>
              <w:lang w:val="en-GB"/>
            </w:rPr>
          </w:pPr>
        </w:p>
        <w:p w14:paraId="20E269F2" w14:textId="77777777" w:rsidR="00F35C15" w:rsidRDefault="00F35C15" w:rsidP="005F5ECA">
          <w:pPr>
            <w:pStyle w:val="Header"/>
            <w:jc w:val="center"/>
            <w:rPr>
              <w:rFonts w:asciiTheme="majorHAnsi" w:hAnsiTheme="majorHAnsi"/>
              <w:b/>
              <w:sz w:val="28"/>
              <w:lang w:val="en-GB"/>
            </w:rPr>
          </w:pPr>
        </w:p>
        <w:p w14:paraId="26444EEA" w14:textId="74EE7EFD" w:rsidR="0029307E" w:rsidRPr="005F5ECA" w:rsidRDefault="00BF1751" w:rsidP="00F35C15">
          <w:pPr>
            <w:pStyle w:val="Header"/>
            <w:jc w:val="center"/>
            <w:rPr>
              <w:rFonts w:asciiTheme="majorHAnsi" w:hAnsiTheme="majorHAnsi"/>
              <w:b/>
              <w:sz w:val="40"/>
              <w:lang w:val="en-GB"/>
            </w:rPr>
          </w:pPr>
          <w:r w:rsidRPr="00F35C15">
            <w:rPr>
              <w:rFonts w:asciiTheme="majorHAnsi" w:hAnsiTheme="majorHAnsi"/>
              <w:b/>
              <w:color w:val="595959" w:themeColor="text1" w:themeTint="A6"/>
              <w:sz w:val="28"/>
              <w:lang w:val="en-GB"/>
            </w:rPr>
            <w:t xml:space="preserve">Candidates summary at </w:t>
          </w:r>
          <w:r w:rsidR="005D7709" w:rsidRPr="00F35C15">
            <w:rPr>
              <w:rFonts w:asciiTheme="majorHAnsi" w:hAnsiTheme="majorHAnsi"/>
              <w:b/>
              <w:color w:val="595959" w:themeColor="text1" w:themeTint="A6"/>
              <w:sz w:val="28"/>
              <w:lang w:val="en-GB"/>
            </w:rPr>
            <w:t>SFIO</w:t>
          </w:r>
          <w:r w:rsidRPr="00F35C15">
            <w:rPr>
              <w:rFonts w:asciiTheme="majorHAnsi" w:hAnsiTheme="majorHAnsi"/>
              <w:b/>
              <w:color w:val="595959" w:themeColor="text1" w:themeTint="A6"/>
              <w:sz w:val="28"/>
              <w:lang w:val="en-GB"/>
            </w:rPr>
            <w:t xml:space="preserve"> webpage</w:t>
          </w:r>
          <w:r w:rsidR="00F35C15" w:rsidRPr="00F35C15">
            <w:rPr>
              <w:rFonts w:asciiTheme="majorHAnsi" w:hAnsiTheme="majorHAnsi"/>
              <w:b/>
              <w:color w:val="595959" w:themeColor="text1" w:themeTint="A6"/>
              <w:sz w:val="28"/>
              <w:lang w:val="en-GB"/>
            </w:rPr>
            <w:t xml:space="preserve"> 1.2</w:t>
          </w:r>
        </w:p>
      </w:tc>
    </w:tr>
  </w:tbl>
  <w:p w14:paraId="42ED5D7D" w14:textId="77777777" w:rsidR="0029307E" w:rsidRDefault="0029307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31A"/>
    <w:multiLevelType w:val="multilevel"/>
    <w:tmpl w:val="8FE4977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A720F"/>
    <w:multiLevelType w:val="hybridMultilevel"/>
    <w:tmpl w:val="D292D4CA"/>
    <w:lvl w:ilvl="0" w:tplc="58AAF8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998029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57B40FC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60648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B282D3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ECA86C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92469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7D6823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695EA0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5E36044"/>
    <w:multiLevelType w:val="hybridMultilevel"/>
    <w:tmpl w:val="947280D4"/>
    <w:lvl w:ilvl="0" w:tplc="5886849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71E6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F21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0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A4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445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4D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8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782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558B2"/>
    <w:multiLevelType w:val="hybridMultilevel"/>
    <w:tmpl w:val="C2F0EE5C"/>
    <w:lvl w:ilvl="0" w:tplc="C628A176">
      <w:start w:val="1"/>
      <w:numFmt w:val="bullet"/>
      <w:lvlText w:val=""/>
      <w:lvlJc w:val="left"/>
      <w:pPr>
        <w:tabs>
          <w:tab w:val="num" w:pos="242"/>
        </w:tabs>
        <w:ind w:left="242" w:hanging="113"/>
      </w:pPr>
      <w:rPr>
        <w:rFonts w:ascii="Symbol" w:hAnsi="Symbol" w:hint="default"/>
      </w:rPr>
    </w:lvl>
    <w:lvl w:ilvl="1" w:tplc="A8C2AD96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Wingdings" w:hint="default"/>
      </w:rPr>
    </w:lvl>
    <w:lvl w:ilvl="2" w:tplc="CECA914E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BA070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A5825B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Wingdings" w:hint="default"/>
      </w:rPr>
    </w:lvl>
    <w:lvl w:ilvl="5" w:tplc="5F84CD08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35CC334A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348279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Wingdings" w:hint="default"/>
      </w:rPr>
    </w:lvl>
    <w:lvl w:ilvl="8" w:tplc="C716489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83C3EC8"/>
    <w:multiLevelType w:val="multilevel"/>
    <w:tmpl w:val="66B81156"/>
    <w:lvl w:ilvl="0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FB73A3E"/>
    <w:multiLevelType w:val="hybridMultilevel"/>
    <w:tmpl w:val="835CFB78"/>
    <w:lvl w:ilvl="0" w:tplc="8B5E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E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06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A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A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A3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A3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48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4B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64051"/>
    <w:multiLevelType w:val="hybridMultilevel"/>
    <w:tmpl w:val="5360ECC2"/>
    <w:lvl w:ilvl="0" w:tplc="2CD2BFB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4644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14C7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AC3C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4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C0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6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29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4FEF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B5233"/>
    <w:multiLevelType w:val="hybridMultilevel"/>
    <w:tmpl w:val="66B81156"/>
    <w:lvl w:ilvl="0" w:tplc="75744366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 w:tplc="EF3C6CC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plc="314C9C7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202E7B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1EE14C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plc="AA40DE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64A0FC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83272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plc="E63051E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B8A3E2E"/>
    <w:multiLevelType w:val="hybridMultilevel"/>
    <w:tmpl w:val="718A3ABC"/>
    <w:lvl w:ilvl="0" w:tplc="A55EB89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A1BEA8C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 w:tplc="299225E8">
      <w:start w:val="1"/>
      <w:numFmt w:val="bullet"/>
      <w:lvlText w:val="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3" w:tplc="7DB4F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E4A1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FA35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2E21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CB1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36B2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510FE6"/>
    <w:multiLevelType w:val="hybridMultilevel"/>
    <w:tmpl w:val="7A628C54"/>
    <w:lvl w:ilvl="0" w:tplc="A2BEDBC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795060C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2" w:tplc="EAEAB26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0EF50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Arial" w:hint="default"/>
      </w:rPr>
    </w:lvl>
    <w:lvl w:ilvl="4" w:tplc="7222DF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70AD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6AB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DA33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C8F1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09"/>
    <w:rsid w:val="00053FEC"/>
    <w:rsid w:val="0029307E"/>
    <w:rsid w:val="005D7709"/>
    <w:rsid w:val="005D774C"/>
    <w:rsid w:val="005F5ECA"/>
    <w:rsid w:val="00773387"/>
    <w:rsid w:val="00BF1751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DFC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Arial" w:hAnsi="Arial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Dr. Peter Röhrig</dc:creator>
  <cp:keywords/>
  <dc:description/>
  <cp:lastModifiedBy>hi@yesand.co.uk</cp:lastModifiedBy>
  <cp:revision>2</cp:revision>
  <cp:lastPrinted>2008-12-15T16:00:00Z</cp:lastPrinted>
  <dcterms:created xsi:type="dcterms:W3CDTF">2017-02-25T15:46:00Z</dcterms:created>
  <dcterms:modified xsi:type="dcterms:W3CDTF">2017-02-25T15:46:00Z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-1586266158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kirsten@kirsten-dierolf.de</vt:lpwstr>
  </property>
  <property fmtid="{D5CDD505-2E9C-101B-9397-08002B2CF9AE}" pid="6" name="_AuthorEmailDisplayName">
    <vt:lpwstr>Kirsten Dierolf</vt:lpwstr>
  </property>
  <property fmtid="{D5CDD505-2E9C-101B-9397-08002B2CF9AE}" pid="7" name="_PreviousAdHocReviewCycleID">
    <vt:i4>475693575</vt:i4>
  </property>
</Properties>
</file>